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B2723" w14:textId="77777777" w:rsidR="009D7B5E"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sz w:val="32"/>
        </w:rPr>
        <w:t>さくら市放課後児童クラブ利用上の注意事項</w:t>
      </w:r>
    </w:p>
    <w:p w14:paraId="0FE95803"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放課後児童クラブを安全・安心にご利用いただくために大切な事項となりますので必ずお読みください。</w:t>
      </w:r>
    </w:p>
    <w:p w14:paraId="05E22CF5" w14:textId="77777777" w:rsidR="009D7B5E" w:rsidRDefault="009D7B5E">
      <w:pPr>
        <w:rPr>
          <w:rFonts w:ascii="HG丸ｺﾞｼｯｸM-PRO" w:eastAsia="HG丸ｺﾞｼｯｸM-PRO" w:hAnsi="HG丸ｺﾞｼｯｸM-PRO"/>
        </w:rPr>
      </w:pPr>
    </w:p>
    <w:p w14:paraId="50E35984"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【通所について】</w:t>
      </w:r>
    </w:p>
    <w:p w14:paraId="3CEE04BB"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急遽、一時利用で放課後児童クラブを利用する場合や、お休みをする場合、退会した場合等には、放課後児童クラブへの連絡と併せて学校にも必ず連絡をお願いします。（平日、多くの学校では、「放課後児童クラブに行く班」を作り通所しています。）</w:t>
      </w:r>
    </w:p>
    <w:p w14:paraId="1238435E"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・土曜日や夏休み等については、開所時間が7:30 になりますので、7:30 以降に保護者の方が児童をお送りください。（南小放課後児童クラブは7:00）</w:t>
      </w:r>
    </w:p>
    <w:p w14:paraId="137D20ED" w14:textId="77777777" w:rsidR="009D7B5E" w:rsidRDefault="009D7B5E">
      <w:pPr>
        <w:rPr>
          <w:rFonts w:ascii="HG丸ｺﾞｼｯｸM-PRO" w:eastAsia="HG丸ｺﾞｼｯｸM-PRO" w:hAnsi="HG丸ｺﾞｼｯｸM-PRO"/>
        </w:rPr>
      </w:pPr>
    </w:p>
    <w:p w14:paraId="4264EB48"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【持ち物について】</w:t>
      </w:r>
    </w:p>
    <w:p w14:paraId="34A2F210"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・放課後児童クラブでの紛失等の事故を防ぐため、持ち物には必ず名前を書いてください。</w:t>
      </w:r>
    </w:p>
    <w:p w14:paraId="6A2D1F89"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現金や玩具類（ゲーム機含む）は、児童間のトラブルを防ぐ観点から、放課後児童クラブに持ち込まないようお願いいたします。無断で持ち込んだ場合のトラブルには対応いたしかねますので、ご承知おきください。</w:t>
      </w:r>
    </w:p>
    <w:p w14:paraId="601FAECC" w14:textId="77777777" w:rsidR="009D7B5E" w:rsidRDefault="009D7B5E">
      <w:pPr>
        <w:rPr>
          <w:rFonts w:ascii="HG丸ｺﾞｼｯｸM-PRO" w:eastAsia="HG丸ｺﾞｼｯｸM-PRO" w:hAnsi="HG丸ｺﾞｼｯｸM-PRO"/>
        </w:rPr>
      </w:pPr>
    </w:p>
    <w:p w14:paraId="3A81B4C2"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【昼食とおやつについて】</w:t>
      </w:r>
    </w:p>
    <w:p w14:paraId="1D00387E"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・長期休業期間や学校で給食が出ない日には、必ずお弁当と水筒（飲み物）を持参してください。</w:t>
      </w:r>
    </w:p>
    <w:p w14:paraId="2C83EE3A"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・各クラブで児童におやつを提供しています。食物アレルギー等で食べられないものがある場合には、</w:t>
      </w:r>
    </w:p>
    <w:p w14:paraId="5C56E03D" w14:textId="77777777" w:rsidR="009D7B5E" w:rsidRDefault="00000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事前に各クラブへご相談ください。</w:t>
      </w:r>
    </w:p>
    <w:p w14:paraId="0BE574B5"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※休所された日のおやつについては、後日のお渡しや現金での還付はしておりません。</w:t>
      </w:r>
    </w:p>
    <w:p w14:paraId="7CBAF07C" w14:textId="77777777" w:rsidR="009D7B5E" w:rsidRDefault="009D7B5E">
      <w:pPr>
        <w:rPr>
          <w:rFonts w:ascii="HG丸ｺﾞｼｯｸM-PRO" w:eastAsia="HG丸ｺﾞｼｯｸM-PRO" w:hAnsi="HG丸ｺﾞｼｯｸM-PRO"/>
        </w:rPr>
      </w:pPr>
    </w:p>
    <w:p w14:paraId="2AA8AFBF"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【利用料の減免制度について】 ※該当する方は、利用するクラブにて申請が必要です。</w:t>
      </w:r>
    </w:p>
    <w:p w14:paraId="246AFF0A" w14:textId="77777777" w:rsidR="009D7B5E" w:rsidRDefault="00000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対象者 ①生活保護世帯（全額免除）</w:t>
      </w:r>
    </w:p>
    <w:p w14:paraId="37C6F581" w14:textId="77777777" w:rsidR="009D7B5E" w:rsidRDefault="00000000">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②ひとり親家庭医療費助成を受けている方（1/2減額）</w:t>
      </w:r>
    </w:p>
    <w:p w14:paraId="66C52BA7" w14:textId="77777777" w:rsidR="009D7B5E" w:rsidRDefault="00000000">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※申請の翌月からの開始になります。</w:t>
      </w:r>
    </w:p>
    <w:p w14:paraId="3528A50C" w14:textId="77777777" w:rsidR="009D7B5E" w:rsidRDefault="009D7B5E">
      <w:pPr>
        <w:rPr>
          <w:rFonts w:ascii="HG丸ｺﾞｼｯｸM-PRO" w:eastAsia="HG丸ｺﾞｼｯｸM-PRO" w:hAnsi="HG丸ｺﾞｼｯｸM-PRO"/>
        </w:rPr>
      </w:pPr>
    </w:p>
    <w:p w14:paraId="73508F1A"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【学習時間について】</w:t>
      </w:r>
    </w:p>
    <w:p w14:paraId="748EDF2A"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平日、長期休業期間中ともに学習の時間を設けています。時間中は、なるべく宿題や自主課題等を実施するよう声がけはしていますが、学習指導は行いません。その日の学習内容については、ご家庭で目を通してください。</w:t>
      </w:r>
    </w:p>
    <w:p w14:paraId="28143EE0"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・学習に関する教材の提供は行っておりません。ご家庭でご用意し、持参してください。</w:t>
      </w:r>
    </w:p>
    <w:p w14:paraId="2BBCF184" w14:textId="77777777" w:rsidR="009D7B5E" w:rsidRDefault="009D7B5E">
      <w:pPr>
        <w:rPr>
          <w:rFonts w:ascii="HG丸ｺﾞｼｯｸM-PRO" w:eastAsia="HG丸ｺﾞｼｯｸM-PRO" w:hAnsi="HG丸ｺﾞｼｯｸM-PRO"/>
        </w:rPr>
      </w:pPr>
    </w:p>
    <w:p w14:paraId="0A8A1C23"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【児童のお迎えについて】</w:t>
      </w:r>
    </w:p>
    <w:p w14:paraId="6F66339E"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・閉所時間は18:30 となりますので、18:30 まで（延長利用19:30）に必ずお迎えをお願いします。</w:t>
      </w:r>
    </w:p>
    <w:p w14:paraId="3ED72A7C" w14:textId="77777777" w:rsidR="009D7B5E" w:rsidRDefault="00000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交通事情等により、18:30 を超えてしまう場合は、必ず放課後児童クラブへ連絡してください。</w:t>
      </w:r>
    </w:p>
    <w:p w14:paraId="5F85BB13"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※お迎えの時間が19:30を超えることが繰り返される場合には、退所をお願いすることもありますので、ご了承ください。</w:t>
      </w:r>
    </w:p>
    <w:p w14:paraId="2866B48D"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※お迎えの方が普段と変わる場合には、放課後児童クラブへ必ずご連絡ください。</w:t>
      </w:r>
    </w:p>
    <w:p w14:paraId="0729473D" w14:textId="77777777" w:rsidR="009D7B5E" w:rsidRDefault="00000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（原則お迎えは保護者の方になります。）</w:t>
      </w:r>
    </w:p>
    <w:p w14:paraId="559EA39C" w14:textId="77777777" w:rsidR="009D7B5E" w:rsidRDefault="009D7B5E">
      <w:pPr>
        <w:rPr>
          <w:rFonts w:ascii="HG丸ｺﾞｼｯｸM-PRO" w:eastAsia="HG丸ｺﾞｼｯｸM-PRO" w:hAnsi="HG丸ｺﾞｼｯｸM-PRO"/>
        </w:rPr>
      </w:pPr>
    </w:p>
    <w:p w14:paraId="41F77735" w14:textId="77777777" w:rsidR="009D7B5E" w:rsidRDefault="009D7B5E">
      <w:pPr>
        <w:rPr>
          <w:rFonts w:ascii="HG丸ｺﾞｼｯｸM-PRO" w:eastAsia="HG丸ｺﾞｼｯｸM-PRO" w:hAnsi="HG丸ｺﾞｼｯｸM-PRO"/>
        </w:rPr>
      </w:pPr>
    </w:p>
    <w:p w14:paraId="4DA4F66F" w14:textId="77777777" w:rsidR="009D7B5E" w:rsidRDefault="009D7B5E">
      <w:pPr>
        <w:rPr>
          <w:rFonts w:ascii="HG丸ｺﾞｼｯｸM-PRO" w:eastAsia="HG丸ｺﾞｼｯｸM-PRO" w:hAnsi="HG丸ｺﾞｼｯｸM-PRO"/>
        </w:rPr>
      </w:pPr>
    </w:p>
    <w:p w14:paraId="4C8ED36B" w14:textId="77777777" w:rsidR="009D7B5E" w:rsidRDefault="009D7B5E">
      <w:pPr>
        <w:rPr>
          <w:rFonts w:ascii="HG丸ｺﾞｼｯｸM-PRO" w:eastAsia="HG丸ｺﾞｼｯｸM-PRO" w:hAnsi="HG丸ｺﾞｼｯｸM-PRO"/>
        </w:rPr>
      </w:pPr>
    </w:p>
    <w:p w14:paraId="1E519A92"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【災害発生時について】</w:t>
      </w:r>
    </w:p>
    <w:p w14:paraId="3BA39FB1"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・放課後児童クラブ利用中に、大雨や台風等によりさくら市から「警戒レベル３（高齢者等避難警報）」が発令された場合は、放課後児童クラブは閉所となります。</w:t>
      </w:r>
    </w:p>
    <w:p w14:paraId="0F321C2D"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警戒レベルが３以上になった場合には、「さくら市防災アプリ」「緊急速報エリアメール」、「防災行政無線」、「テレビ・ラジオ」等で市から伝達されますので、台風等で災害が想定される場合には、各種情報にご注意いただくようお願いします。</w:t>
      </w:r>
    </w:p>
    <w:p w14:paraId="106F99C8" w14:textId="77777777" w:rsidR="009D7B5E" w:rsidRDefault="009D7B5E">
      <w:pPr>
        <w:rPr>
          <w:rFonts w:ascii="HG丸ｺﾞｼｯｸM-PRO" w:eastAsia="HG丸ｺﾞｼｯｸM-PRO" w:hAnsi="HG丸ｺﾞｼｯｸM-PRO"/>
        </w:rPr>
      </w:pPr>
    </w:p>
    <w:p w14:paraId="246B404F"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【放課後児童クラブ内での医療行為について】</w:t>
      </w:r>
    </w:p>
    <w:p w14:paraId="418EE872"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・放課後児童クラブでは、児童に薬を飲ませることや、かゆみ止め等の薬を塗る等の与薬行為はできません。児童が自分で薬を飲めるようにするなど、ご家庭で指導するようお願いします。</w:t>
      </w:r>
    </w:p>
    <w:p w14:paraId="22783DC6"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・児童間でのかゆみ止め等の貸し借りも皮膚のかぶれ等の原因になる可能性がありますので、持参された薬については、絶対に貸し借りをしないよう指導をお願いします。</w:t>
      </w:r>
    </w:p>
    <w:p w14:paraId="79E69F08"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・児童に異変が生じ、保護者と連絡がつかない場合で緊急を要する場合には、救急車を呼び対応しますので、あらかじめご了承ください。</w:t>
      </w:r>
    </w:p>
    <w:p w14:paraId="1F6FE866" w14:textId="77777777" w:rsidR="009D7B5E" w:rsidRDefault="009D7B5E">
      <w:pPr>
        <w:rPr>
          <w:rFonts w:ascii="HG丸ｺﾞｼｯｸM-PRO" w:eastAsia="HG丸ｺﾞｼｯｸM-PRO" w:hAnsi="HG丸ｺﾞｼｯｸM-PRO"/>
        </w:rPr>
      </w:pPr>
    </w:p>
    <w:p w14:paraId="23335983"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【その他、ご了承いただきたい事項】</w:t>
      </w:r>
    </w:p>
    <w:p w14:paraId="03FDC2DF"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・利用児童を対象に傷害保険に加入いたします。</w:t>
      </w:r>
    </w:p>
    <w:p w14:paraId="3929950B" w14:textId="77777777" w:rsidR="009D7B5E"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・放課後児童クラブの備品を児童が故意に破損した場合等、状況によっては弁償していただく場合がございます。</w:t>
      </w:r>
    </w:p>
    <w:p w14:paraId="0B478B09" w14:textId="77777777" w:rsidR="009D7B5E"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・送迎の際、駐車場での事故等につきましては、一切責任は負いかねます。</w:t>
      </w:r>
    </w:p>
    <w:p w14:paraId="52AD890C" w14:textId="77777777" w:rsidR="009D7B5E" w:rsidRDefault="009D7B5E">
      <w:pPr>
        <w:rPr>
          <w:rFonts w:ascii="HG丸ｺﾞｼｯｸM-PRO" w:eastAsia="HG丸ｺﾞｼｯｸM-PRO" w:hAnsi="HG丸ｺﾞｼｯｸM-PRO"/>
        </w:rPr>
      </w:pPr>
    </w:p>
    <w:p w14:paraId="666F74B6" w14:textId="77777777" w:rsidR="009D7B5E" w:rsidRDefault="00000000">
      <w:pPr>
        <w:ind w:left="211" w:hangingChars="100" w:hanging="211"/>
        <w:rPr>
          <w:rFonts w:ascii="HG丸ｺﾞｼｯｸM-PRO" w:eastAsia="HG丸ｺﾞｼｯｸM-PRO" w:hAnsi="HG丸ｺﾞｼｯｸM-PRO"/>
        </w:rPr>
      </w:pPr>
      <w:r>
        <w:rPr>
          <w:rFonts w:ascii="HG丸ｺﾞｼｯｸM-PRO" w:eastAsia="HG丸ｺﾞｼｯｸM-PRO" w:hAnsi="HG丸ｺﾞｼｯｸM-PRO" w:hint="eastAsia"/>
          <w:b/>
        </w:rPr>
        <w:t>＊放課後児童クラブは、集団生活を行う場所となります。他の児童や職員に繰り返し危害を加える、利用料未納が続くなど、管理運営上支障があると認めるときは、退所をお願いすることがあります。</w:t>
      </w:r>
    </w:p>
    <w:p w14:paraId="5CDD64C6" w14:textId="77777777" w:rsidR="009D7B5E" w:rsidRDefault="009D7B5E">
      <w:pPr>
        <w:rPr>
          <w:rFonts w:ascii="HG丸ｺﾞｼｯｸM-PRO" w:eastAsia="HG丸ｺﾞｼｯｸM-PRO" w:hAnsi="HG丸ｺﾞｼｯｸM-PRO"/>
        </w:rPr>
      </w:pPr>
    </w:p>
    <w:p w14:paraId="346FE708" w14:textId="77777777" w:rsidR="009D7B5E" w:rsidRDefault="009D7B5E">
      <w:pPr>
        <w:rPr>
          <w:rFonts w:ascii="HG丸ｺﾞｼｯｸM-PRO" w:eastAsia="HG丸ｺﾞｼｯｸM-PRO" w:hAnsi="HG丸ｺﾞｼｯｸM-PRO"/>
        </w:rPr>
      </w:pPr>
    </w:p>
    <w:p w14:paraId="43FEF559" w14:textId="77777777" w:rsidR="009D7B5E" w:rsidRDefault="009D7B5E">
      <w:pPr>
        <w:rPr>
          <w:rFonts w:ascii="HG丸ｺﾞｼｯｸM-PRO" w:eastAsia="HG丸ｺﾞｼｯｸM-PRO" w:hAnsi="HG丸ｺﾞｼｯｸM-PRO"/>
        </w:rPr>
      </w:pPr>
    </w:p>
    <w:p w14:paraId="27173033" w14:textId="77777777" w:rsidR="009D7B5E" w:rsidRDefault="009D7B5E">
      <w:pPr>
        <w:rPr>
          <w:rFonts w:ascii="HG丸ｺﾞｼｯｸM-PRO" w:eastAsia="HG丸ｺﾞｼｯｸM-PRO" w:hAnsi="HG丸ｺﾞｼｯｸM-PRO"/>
        </w:rPr>
      </w:pPr>
    </w:p>
    <w:p w14:paraId="3FA0D856" w14:textId="77777777" w:rsidR="009D7B5E" w:rsidRDefault="009D7B5E">
      <w:pPr>
        <w:rPr>
          <w:rFonts w:ascii="HG丸ｺﾞｼｯｸM-PRO" w:eastAsia="HG丸ｺﾞｼｯｸM-PRO" w:hAnsi="HG丸ｺﾞｼｯｸM-PRO"/>
        </w:rPr>
      </w:pPr>
    </w:p>
    <w:p w14:paraId="189843D8" w14:textId="77777777" w:rsidR="009D7B5E" w:rsidRDefault="009D7B5E">
      <w:pPr>
        <w:rPr>
          <w:rFonts w:ascii="HG丸ｺﾞｼｯｸM-PRO" w:eastAsia="HG丸ｺﾞｼｯｸM-PRO" w:hAnsi="HG丸ｺﾞｼｯｸM-PRO"/>
        </w:rPr>
      </w:pPr>
    </w:p>
    <w:p w14:paraId="246F7ED3" w14:textId="77777777" w:rsidR="009D7B5E" w:rsidRDefault="009D7B5E">
      <w:pPr>
        <w:rPr>
          <w:rFonts w:ascii="HG丸ｺﾞｼｯｸM-PRO" w:eastAsia="HG丸ｺﾞｼｯｸM-PRO" w:hAnsi="HG丸ｺﾞｼｯｸM-PRO"/>
        </w:rPr>
      </w:pPr>
    </w:p>
    <w:p w14:paraId="646137D2" w14:textId="77777777" w:rsidR="009D7B5E" w:rsidRDefault="009D7B5E">
      <w:pPr>
        <w:rPr>
          <w:rFonts w:ascii="HG丸ｺﾞｼｯｸM-PRO" w:eastAsia="HG丸ｺﾞｼｯｸM-PRO" w:hAnsi="HG丸ｺﾞｼｯｸM-PRO"/>
        </w:rPr>
      </w:pPr>
    </w:p>
    <w:p w14:paraId="00A764F6" w14:textId="77777777" w:rsidR="009D7B5E" w:rsidRDefault="009D7B5E">
      <w:pPr>
        <w:rPr>
          <w:rFonts w:ascii="HG丸ｺﾞｼｯｸM-PRO" w:eastAsia="HG丸ｺﾞｼｯｸM-PRO" w:hAnsi="HG丸ｺﾞｼｯｸM-PRO"/>
        </w:rPr>
      </w:pPr>
    </w:p>
    <w:p w14:paraId="30D8D389" w14:textId="77777777" w:rsidR="009D7B5E" w:rsidRDefault="009D7B5E">
      <w:pPr>
        <w:rPr>
          <w:rFonts w:ascii="HG丸ｺﾞｼｯｸM-PRO" w:eastAsia="HG丸ｺﾞｼｯｸM-PRO" w:hAnsi="HG丸ｺﾞｼｯｸM-PRO"/>
        </w:rPr>
      </w:pPr>
    </w:p>
    <w:p w14:paraId="09380205" w14:textId="77777777" w:rsidR="009D7B5E" w:rsidRDefault="009D7B5E">
      <w:pPr>
        <w:rPr>
          <w:rFonts w:ascii="HG丸ｺﾞｼｯｸM-PRO" w:eastAsia="HG丸ｺﾞｼｯｸM-PRO" w:hAnsi="HG丸ｺﾞｼｯｸM-PRO"/>
        </w:rPr>
      </w:pPr>
    </w:p>
    <w:p w14:paraId="44B2313A" w14:textId="77777777" w:rsidR="009D7B5E" w:rsidRDefault="00000000">
      <w:pPr>
        <w:rPr>
          <w:rFonts w:ascii="HG丸ｺﾞｼｯｸM-PRO" w:eastAsia="HG丸ｺﾞｼｯｸM-PRO" w:hAnsi="HG丸ｺﾞｼｯｸM-PRO"/>
        </w:rPr>
      </w:pPr>
      <w:r>
        <w:rPr>
          <w:rFonts w:hint="eastAsia"/>
          <w:noProof/>
        </w:rPr>
        <mc:AlternateContent>
          <mc:Choice Requires="wps">
            <w:drawing>
              <wp:anchor distT="0" distB="0" distL="203200" distR="203200" simplePos="0" relativeHeight="8" behindDoc="1" locked="0" layoutInCell="1" hidden="0" allowOverlap="1" wp14:anchorId="30B9C00A" wp14:editId="6109041E">
                <wp:simplePos x="0" y="0"/>
                <wp:positionH relativeFrom="column">
                  <wp:posOffset>3504565</wp:posOffset>
                </wp:positionH>
                <wp:positionV relativeFrom="paragraph">
                  <wp:posOffset>20320</wp:posOffset>
                </wp:positionV>
                <wp:extent cx="6193155" cy="133350"/>
                <wp:effectExtent l="635" t="635" r="29845" b="10795"/>
                <wp:wrapSquare wrapText="bothSides"/>
                <wp:docPr id="1032" name="オブジェクト 0"/>
                <wp:cNvGraphicFramePr/>
                <a:graphic xmlns:a="http://schemas.openxmlformats.org/drawingml/2006/main">
                  <a:graphicData uri="http://schemas.microsoft.com/office/word/2010/wordprocessingShape">
                    <wps:wsp>
                      <wps:cNvSpPr txBox="1"/>
                      <wps:spPr>
                        <a:xfrm>
                          <a:off x="0" y="0"/>
                          <a:ext cx="6193155" cy="133350"/>
                        </a:xfrm>
                        <a:prstGeom prst="rect">
                          <a:avLst/>
                        </a:prstGeom>
                        <a:no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14:paraId="29A4416F" w14:textId="77777777" w:rsidR="009D7B5E" w:rsidRDefault="00000000">
                            <w:pPr>
                              <w:jc w:val="left"/>
                              <w:rPr>
                                <w:color w:val="000000" w:themeColor="text1"/>
                                <w:sz w:val="24"/>
                                <w14:textOutline w14:w="3175" w14:cap="flat" w14:cmpd="sng" w14:algn="ctr">
                                  <w14:noFill/>
                                  <w14:prstDash w14:val="solid"/>
                                  <w14:bevel/>
                                </w14:textOutline>
                              </w:rPr>
                            </w:pPr>
                            <w:r>
                              <w:rPr>
                                <w:rFonts w:ascii="HG丸ｺﾞｼｯｸM-PRO" w:eastAsia="HG丸ｺﾞｼｯｸM-PRO" w:hAnsi="HG丸ｺﾞｼｯｸM-PRO" w:hint="eastAsia"/>
                                <w:color w:val="000000" w:themeColor="text1"/>
                                <w:sz w:val="24"/>
                                <w14:textOutline w14:w="3175" w14:cap="flat" w14:cmpd="sng" w14:algn="ctr">
                                  <w14:noFill/>
                                  <w14:prstDash w14:val="solid"/>
                                  <w14:bevel/>
                                </w14:textOutline>
                              </w:rPr>
                              <w:t xml:space="preserve">所管課：こども政策課　</w:t>
                            </w:r>
                          </w:p>
                          <w:p w14:paraId="1D6F0862" w14:textId="77777777" w:rsidR="009D7B5E" w:rsidRDefault="00000000">
                            <w:pPr>
                              <w:jc w:val="left"/>
                              <w:rPr>
                                <w:color w:val="000000" w:themeColor="text1"/>
                                <w:sz w:val="24"/>
                                <w14:textOutline w14:w="3175" w14:cap="flat" w14:cmpd="sng" w14:algn="ctr">
                                  <w14:noFill/>
                                  <w14:prstDash w14:val="solid"/>
                                  <w14:bevel/>
                                </w14:textOutline>
                              </w:rPr>
                            </w:pPr>
                            <w:r>
                              <w:rPr>
                                <w:rFonts w:ascii="HG丸ｺﾞｼｯｸM-PRO" w:eastAsia="HG丸ｺﾞｼｯｸM-PRO" w:hAnsi="HG丸ｺﾞｼｯｸM-PRO" w:hint="eastAsia"/>
                                <w:color w:val="000000" w:themeColor="text1"/>
                                <w:sz w:val="24"/>
                                <w14:textOutline w14:w="3175" w14:cap="flat" w14:cmpd="sng" w14:algn="ctr">
                                  <w14:noFill/>
                                  <w14:prstDash w14:val="solid"/>
                                  <w14:bevel/>
                                </w14:textOutline>
                              </w:rPr>
                              <w:t xml:space="preserve">住所：さくら市氏家2771番地 　</w:t>
                            </w:r>
                          </w:p>
                          <w:p w14:paraId="47A14EE6" w14:textId="77777777" w:rsidR="009D7B5E" w:rsidRDefault="00000000">
                            <w:pPr>
                              <w:jc w:val="left"/>
                            </w:pPr>
                            <w:r>
                              <w:rPr>
                                <w:rFonts w:ascii="HG丸ｺﾞｼｯｸM-PRO" w:eastAsia="HG丸ｺﾞｼｯｸM-PRO" w:hAnsi="HG丸ｺﾞｼｯｸM-PRO" w:hint="eastAsia"/>
                                <w:color w:val="000000" w:themeColor="text1"/>
                                <w:sz w:val="24"/>
                                <w14:textOutline w14:w="3175" w14:cap="flat" w14:cmpd="sng" w14:algn="ctr">
                                  <w14:noFill/>
                                  <w14:prstDash w14:val="solid"/>
                                  <w14:bevel/>
                                </w14:textOutline>
                              </w:rPr>
                              <w:t>電話番号：028-681-1125</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03316472;mso-wrap-distance-left:16pt;width:487.65pt;height:10.5pt;mso-wrap-mode:square;mso-position-horizontal-relative:text;position:absolute;margin-left:275.95pt;margin-top:1.6pt;mso-wrap-distance-bottom:0pt;mso-wrap-distance-right:16pt;mso-wrap-distance-top:0pt;mso-wrap-style:none;" o:spid="_x0000_s1032" o:allowincell="t" o:allowoverlap="t" filled="f" stroked="t" strokecolor="#000000 [3213]" strokeweight="0.5pt" o:spt="202" type="#_x0000_t202">
                <v:fill/>
                <v:stroke linestyle="single" filltype="solid"/>
                <v:textbox style="layout-flow:horizontal;mso-fit-shape-to-text:t;">
                  <w:txbxContent>
                    <w:p>
                      <w:pPr>
                        <w:pStyle w:val="0"/>
                        <w:jc w:val="left"/>
                        <w:rPr>
                          <w:rFonts w:hint="eastAsia"/>
                          <w:b w:val="0"/>
                          <w:color w:val="000000" w:themeColor="text1"/>
                          <w:sz w:val="24"/>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所管課：こども政策課　</w:t>
                      </w:r>
                    </w:p>
                    <w:p>
                      <w:pPr>
                        <w:pStyle w:val="0"/>
                        <w:jc w:val="left"/>
                        <w:rPr>
                          <w:rFonts w:hint="eastAsia"/>
                          <w:b w:val="0"/>
                          <w:color w:val="000000" w:themeColor="text1"/>
                          <w:sz w:val="24"/>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住所：さくら市氏家</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2771</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番地</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 xml:space="preserve"> </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　</w:t>
                      </w:r>
                    </w:p>
                    <w:p>
                      <w:pPr>
                        <w:pStyle w:val="0"/>
                        <w:jc w:val="left"/>
                        <w:rPr>
                          <w:rFonts w:hint="eastAsia"/>
                        </w:rPr>
                      </w:pP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電話番号：</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028-681-1125</w:t>
                      </w:r>
                    </w:p>
                  </w:txbxContent>
                </v:textbox>
                <v:imagedata o:title=""/>
                <w10:wrap type="square" side="both" anchorx="text" anchory="text"/>
              </v:shape>
            </w:pict>
          </mc:Fallback>
        </mc:AlternateContent>
      </w:r>
    </w:p>
    <w:p w14:paraId="03175122" w14:textId="77777777" w:rsidR="009D7B5E" w:rsidRDefault="009D7B5E">
      <w:pPr>
        <w:rPr>
          <w:rFonts w:ascii="HG丸ｺﾞｼｯｸM-PRO" w:eastAsia="HG丸ｺﾞｼｯｸM-PRO" w:hAnsi="HG丸ｺﾞｼｯｸM-PRO"/>
        </w:rPr>
      </w:pPr>
    </w:p>
    <w:p w14:paraId="3090330F" w14:textId="77777777" w:rsidR="009D7B5E" w:rsidRDefault="009D7B5E">
      <w:pPr>
        <w:rPr>
          <w:rFonts w:ascii="HG丸ｺﾞｼｯｸM-PRO" w:eastAsia="HG丸ｺﾞｼｯｸM-PRO" w:hAnsi="HG丸ｺﾞｼｯｸM-PRO"/>
        </w:rPr>
      </w:pPr>
    </w:p>
    <w:sectPr w:rsidR="009D7B5E">
      <w:footerReference w:type="default" r:id="rId7"/>
      <w:pgSz w:w="11906" w:h="16838"/>
      <w:pgMar w:top="567" w:right="1077" w:bottom="85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8081C" w14:textId="77777777" w:rsidR="00E51B42" w:rsidRDefault="00E51B42">
      <w:r>
        <w:separator/>
      </w:r>
    </w:p>
  </w:endnote>
  <w:endnote w:type="continuationSeparator" w:id="0">
    <w:p w14:paraId="7DB05590" w14:textId="77777777" w:rsidR="00E51B42" w:rsidRDefault="00E5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81B7" w14:textId="77777777" w:rsidR="009D7B5E" w:rsidRDefault="00000000">
    <w:pPr>
      <w:jc w:val="center"/>
    </w:pPr>
    <w:r>
      <w:rPr>
        <w:rFonts w:hint="eastAsia"/>
      </w:rPr>
      <w:fldChar w:fldCharType="begin"/>
    </w:r>
    <w:r>
      <w:rPr>
        <w:rFonts w:hint="eastAsia"/>
      </w:rPr>
      <w:instrText xml:space="preserve">PAGE  \* MERGEFORMAT </w:instrText>
    </w:r>
    <w:r>
      <w:rPr>
        <w:rFonts w:hint="eastAsia"/>
      </w:rPr>
      <w:fldChar w:fldCharType="separate"/>
    </w:r>
    <w:r>
      <w:rPr>
        <w:rStyle w:val="afb"/>
        <w:rFonts w:hint="eastAsia"/>
      </w:rPr>
      <w:t>2</w:t>
    </w:r>
    <w:r>
      <w:rPr>
        <w:rFonts w:hint="eastAsia"/>
      </w:rPr>
      <w:fldChar w:fldCharType="end"/>
    </w:r>
  </w:p>
  <w:p w14:paraId="2A8F256B" w14:textId="77777777" w:rsidR="009D7B5E" w:rsidRDefault="009D7B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62DD" w14:textId="77777777" w:rsidR="00E51B42" w:rsidRDefault="00E51B42">
      <w:r>
        <w:separator/>
      </w:r>
    </w:p>
  </w:footnote>
  <w:footnote w:type="continuationSeparator" w:id="0">
    <w:p w14:paraId="0B5F813A" w14:textId="77777777" w:rsidR="00E51B42" w:rsidRDefault="00E5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16cid:durableId="127278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40"/>
  <w:defaultTableStyle w:val="12"/>
  <w:drawingGridHorizontalSpacing w:val="21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5E"/>
    <w:rsid w:val="007C59B5"/>
    <w:rsid w:val="009D7B5E"/>
    <w:rsid w:val="00CC2341"/>
    <w:rsid w:val="00E51B4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28DD9"/>
  <w15:chartTrackingRefBased/>
  <w15:docId w15:val="{500852B8-E27E-43B4-8DA6-2ABF106B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rPr>
  </w:style>
  <w:style w:type="paragraph" w:styleId="1">
    <w:name w:val="heading 1"/>
    <w:basedOn w:val="a"/>
    <w:next w:val="a"/>
    <w:uiPriority w:val="9"/>
    <w:qFormat/>
    <w:pPr>
      <w:keepNext/>
      <w:numPr>
        <w:numId w:val="1"/>
      </w:numPr>
      <w:outlineLvl w:val="0"/>
    </w:pPr>
    <w:rPr>
      <w:rFonts w:ascii="Arial" w:eastAsia="ＭＳ ゴシック" w:hAnsi="Arial"/>
      <w:sz w:val="24"/>
    </w:rPr>
  </w:style>
  <w:style w:type="paragraph" w:styleId="2">
    <w:name w:val="heading 2"/>
    <w:basedOn w:val="a"/>
    <w:next w:val="a"/>
    <w:uiPriority w:val="9"/>
    <w:semiHidden/>
    <w:unhideWhenUsed/>
    <w:qFormat/>
    <w:pPr>
      <w:keepNext/>
      <w:numPr>
        <w:ilvl w:val="1"/>
        <w:numId w:val="1"/>
      </w:numPr>
      <w:outlineLvl w:val="1"/>
    </w:pPr>
    <w:rPr>
      <w:rFonts w:ascii="Arial" w:eastAsia="ＭＳ ゴシック" w:hAnsi="Arial"/>
    </w:rPr>
  </w:style>
  <w:style w:type="paragraph" w:styleId="3">
    <w:name w:val="heading 3"/>
    <w:basedOn w:val="a"/>
    <w:next w:val="a"/>
    <w:uiPriority w:val="9"/>
    <w:semiHidden/>
    <w:unhideWhenUsed/>
    <w:qFormat/>
    <w:pPr>
      <w:keepNext/>
      <w:numPr>
        <w:ilvl w:val="2"/>
        <w:numId w:val="1"/>
      </w:numPr>
      <w:ind w:left="400" w:firstLine="0"/>
      <w:outlineLvl w:val="2"/>
    </w:pPr>
    <w:rPr>
      <w:rFonts w:ascii="Arial" w:eastAsia="ＭＳ ゴシック" w:hAnsi="Arial"/>
    </w:rPr>
  </w:style>
  <w:style w:type="paragraph" w:styleId="4">
    <w:name w:val="heading 4"/>
    <w:basedOn w:val="a"/>
    <w:next w:val="a"/>
    <w:uiPriority w:val="9"/>
    <w:semiHidden/>
    <w:unhideWhenUsed/>
    <w:qFormat/>
    <w:pPr>
      <w:keepNext/>
      <w:numPr>
        <w:ilvl w:val="3"/>
        <w:numId w:val="1"/>
      </w:numPr>
      <w:ind w:left="400" w:firstLine="0"/>
      <w:outlineLvl w:val="3"/>
    </w:pPr>
    <w:rPr>
      <w:b/>
    </w:rPr>
  </w:style>
  <w:style w:type="paragraph" w:styleId="5">
    <w:name w:val="heading 5"/>
    <w:basedOn w:val="a"/>
    <w:next w:val="a"/>
    <w:uiPriority w:val="9"/>
    <w:semiHidden/>
    <w:unhideWhenUsed/>
    <w:qFormat/>
    <w:pPr>
      <w:keepNext/>
      <w:numPr>
        <w:ilvl w:val="4"/>
        <w:numId w:val="1"/>
      </w:numPr>
      <w:ind w:left="800" w:firstLine="0"/>
      <w:outlineLvl w:val="4"/>
    </w:pPr>
    <w:rPr>
      <w:rFonts w:ascii="Arial" w:eastAsia="ＭＳ ゴシック" w:hAnsi="Arial"/>
    </w:rPr>
  </w:style>
  <w:style w:type="paragraph" w:styleId="6">
    <w:name w:val="heading 6"/>
    <w:basedOn w:val="a"/>
    <w:next w:val="a"/>
    <w:uiPriority w:val="9"/>
    <w:semiHidden/>
    <w:unhideWhenUsed/>
    <w:qFormat/>
    <w:pPr>
      <w:keepNext/>
      <w:numPr>
        <w:ilvl w:val="5"/>
        <w:numId w:val="1"/>
      </w:numPr>
      <w:ind w:left="800" w:firstLine="0"/>
      <w:outlineLvl w:val="5"/>
    </w:pPr>
    <w:rPr>
      <w:b/>
    </w:rPr>
  </w:style>
  <w:style w:type="paragraph" w:styleId="7">
    <w:name w:val="heading 7"/>
    <w:basedOn w:val="a"/>
    <w:next w:val="a"/>
    <w:qFormat/>
    <w:pPr>
      <w:keepNext/>
      <w:numPr>
        <w:ilvl w:val="6"/>
        <w:numId w:val="1"/>
      </w:numPr>
      <w:ind w:left="800" w:firstLine="0"/>
      <w:outlineLvl w:val="6"/>
    </w:pPr>
  </w:style>
  <w:style w:type="paragraph" w:styleId="8">
    <w:name w:val="heading 8"/>
    <w:basedOn w:val="a"/>
    <w:next w:val="a"/>
    <w:qFormat/>
    <w:pPr>
      <w:keepNext/>
      <w:numPr>
        <w:ilvl w:val="7"/>
        <w:numId w:val="1"/>
      </w:numPr>
      <w:ind w:left="1200" w:firstLine="0"/>
      <w:outlineLvl w:val="7"/>
    </w:pPr>
  </w:style>
  <w:style w:type="paragraph" w:styleId="9">
    <w:name w:val="heading 9"/>
    <w:basedOn w:val="a"/>
    <w:next w:val="a"/>
    <w:qFormat/>
    <w:pPr>
      <w:keepNext/>
      <w:numPr>
        <w:ilvl w:val="8"/>
        <w:numId w:val="1"/>
      </w:numPr>
      <w:ind w:left="120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style>
  <w:style w:type="character" w:customStyle="1" w:styleId="11">
    <w:name w:val="見出し 1 (文字)"/>
    <w:rPr>
      <w:rFonts w:ascii="Arial" w:eastAsia="ＭＳ ゴシック" w:hAnsi="Arial"/>
      <w:sz w:val="24"/>
    </w:rPr>
  </w:style>
  <w:style w:type="character" w:customStyle="1" w:styleId="20">
    <w:name w:val="見出し 2 (文字)"/>
    <w:rPr>
      <w:rFonts w:ascii="Arial" w:eastAsia="ＭＳ ゴシック" w:hAnsi="Arial"/>
    </w:rPr>
  </w:style>
  <w:style w:type="character" w:customStyle="1" w:styleId="30">
    <w:name w:val="見出し 3 (文字)"/>
    <w:rPr>
      <w:rFonts w:ascii="Arial" w:eastAsia="ＭＳ ゴシック" w:hAnsi="Arial"/>
    </w:rPr>
  </w:style>
  <w:style w:type="character" w:customStyle="1" w:styleId="40">
    <w:name w:val="見出し 4 (文字)"/>
    <w:rPr>
      <w:b/>
    </w:rPr>
  </w:style>
  <w:style w:type="character" w:customStyle="1" w:styleId="50">
    <w:name w:val="見出し 5 (文字)"/>
    <w:rPr>
      <w:rFonts w:ascii="Arial" w:eastAsia="ＭＳ ゴシック" w:hAnsi="Arial"/>
    </w:rPr>
  </w:style>
  <w:style w:type="character" w:customStyle="1" w:styleId="60">
    <w:name w:val="見出し 6 (文字)"/>
    <w:rPr>
      <w:b/>
    </w:rPr>
  </w:style>
  <w:style w:type="character" w:customStyle="1" w:styleId="70">
    <w:name w:val="見出し 7 (文字)"/>
    <w:basedOn w:val="10"/>
  </w:style>
  <w:style w:type="character" w:customStyle="1" w:styleId="80">
    <w:name w:val="見出し 8 (文字)"/>
    <w:basedOn w:val="10"/>
  </w:style>
  <w:style w:type="character" w:customStyle="1" w:styleId="90">
    <w:name w:val="見出し 9 (文字)"/>
    <w:basedOn w:val="10"/>
  </w:style>
  <w:style w:type="character" w:customStyle="1" w:styleId="a3">
    <w:name w:val="表題 (文字)"/>
    <w:rPr>
      <w:rFonts w:ascii="Arial" w:eastAsia="ＭＳ ゴシック" w:hAnsi="Arial"/>
      <w:sz w:val="32"/>
    </w:rPr>
  </w:style>
  <w:style w:type="character" w:customStyle="1" w:styleId="a4">
    <w:name w:val="副題 (文字)"/>
    <w:rPr>
      <w:rFonts w:ascii="Arial" w:eastAsia="ＭＳ ゴシック" w:hAnsi="Arial"/>
      <w:sz w:val="24"/>
    </w:rPr>
  </w:style>
  <w:style w:type="character" w:styleId="a5">
    <w:name w:val="Strong"/>
    <w:qFormat/>
    <w:rPr>
      <w:b/>
    </w:rPr>
  </w:style>
  <w:style w:type="character" w:styleId="a6">
    <w:name w:val="Emphasis"/>
    <w:qFormat/>
    <w:rPr>
      <w:i/>
    </w:rPr>
  </w:style>
  <w:style w:type="character" w:customStyle="1" w:styleId="a7">
    <w:name w:val="引用文 (文字)"/>
    <w:rPr>
      <w:i/>
      <w:color w:val="000000"/>
    </w:rPr>
  </w:style>
  <w:style w:type="character" w:customStyle="1" w:styleId="21">
    <w:name w:val="引用文 2 (文字)"/>
    <w:rPr>
      <w:b/>
      <w:i/>
      <w:color w:val="4F81BD"/>
    </w:rPr>
  </w:style>
  <w:style w:type="character" w:styleId="a8">
    <w:name w:val="Subtle Emphasis"/>
    <w:qFormat/>
    <w:rPr>
      <w:i/>
      <w:color w:val="808080"/>
    </w:rPr>
  </w:style>
  <w:style w:type="character" w:styleId="22">
    <w:name w:val="Intense Emphasis"/>
    <w:qFormat/>
    <w:rPr>
      <w:b/>
      <w:i/>
      <w:color w:val="4F81BD"/>
    </w:rPr>
  </w:style>
  <w:style w:type="character" w:styleId="a9">
    <w:name w:val="Subtle Reference"/>
    <w:qFormat/>
    <w:rPr>
      <w:smallCaps/>
      <w:color w:val="C0504D"/>
      <w:u w:val="single"/>
    </w:rPr>
  </w:style>
  <w:style w:type="character" w:styleId="23">
    <w:name w:val="Intense Reference"/>
    <w:qFormat/>
    <w:rPr>
      <w:b/>
      <w:smallCaps/>
      <w:color w:val="C0504D"/>
      <w:spacing w:val="5"/>
      <w:u w:val="single"/>
    </w:rPr>
  </w:style>
  <w:style w:type="character" w:styleId="aa">
    <w:name w:val="Book Title"/>
    <w:qFormat/>
    <w:rPr>
      <w:b/>
      <w:smallCaps/>
      <w:spacing w:val="5"/>
    </w:rPr>
  </w:style>
  <w:style w:type="character" w:customStyle="1" w:styleId="ab">
    <w:name w:val="ヘッダー (文字)"/>
    <w:rPr>
      <w:sz w:val="21"/>
    </w:rPr>
  </w:style>
  <w:style w:type="character" w:customStyle="1" w:styleId="ac">
    <w:name w:val="フッター (文字)"/>
    <w:rPr>
      <w:sz w:val="21"/>
    </w:rPr>
  </w:style>
  <w:style w:type="character" w:customStyle="1" w:styleId="ad">
    <w:name w:val="吹き出し (文字)"/>
    <w:rPr>
      <w:rFonts w:ascii="Arial" w:eastAsia="ＭＳ ゴシック" w:hAnsi="Arial"/>
      <w:sz w:val="18"/>
    </w:rPr>
  </w:style>
  <w:style w:type="paragraph" w:customStyle="1" w:styleId="Heading">
    <w:name w:val="Heading"/>
    <w:basedOn w:val="a"/>
    <w:next w:val="a"/>
    <w:pPr>
      <w:spacing w:before="240" w:after="120"/>
      <w:jc w:val="center"/>
    </w:pPr>
    <w:rPr>
      <w:rFonts w:ascii="Arial" w:eastAsia="ＭＳ ゴシック" w:hAnsi="Arial"/>
      <w:sz w:val="32"/>
    </w:rPr>
  </w:style>
  <w:style w:type="paragraph" w:styleId="ae">
    <w:name w:val="Body Text"/>
    <w:basedOn w:val="a"/>
    <w:pPr>
      <w:spacing w:after="140" w:line="288" w:lineRule="auto"/>
    </w:pPr>
  </w:style>
  <w:style w:type="paragraph" w:styleId="af">
    <w:name w:val="List"/>
    <w:basedOn w:val="ae"/>
  </w:style>
  <w:style w:type="paragraph" w:styleId="af0">
    <w:name w:val="caption"/>
    <w:basedOn w:val="a"/>
    <w:semiHidden/>
    <w:qFormat/>
    <w:pPr>
      <w:suppressLineNumbers/>
      <w:spacing w:before="120" w:after="120"/>
    </w:pPr>
    <w:rPr>
      <w:i/>
      <w:sz w:val="24"/>
    </w:rPr>
  </w:style>
  <w:style w:type="paragraph" w:customStyle="1" w:styleId="Index">
    <w:name w:val="Index"/>
    <w:basedOn w:val="a"/>
    <w:pPr>
      <w:suppressLineNumbers/>
    </w:pPr>
  </w:style>
  <w:style w:type="paragraph" w:styleId="af1">
    <w:name w:val="Subtitle"/>
    <w:basedOn w:val="a"/>
    <w:next w:val="a"/>
    <w:uiPriority w:val="11"/>
    <w:qFormat/>
    <w:pPr>
      <w:jc w:val="center"/>
    </w:pPr>
    <w:rPr>
      <w:rFonts w:ascii="Arial" w:eastAsia="ＭＳ ゴシック" w:hAnsi="Arial"/>
      <w:sz w:val="24"/>
    </w:rPr>
  </w:style>
  <w:style w:type="paragraph" w:styleId="af2">
    <w:name w:val="No Spacing"/>
    <w:basedOn w:val="a"/>
    <w:qFormat/>
  </w:style>
  <w:style w:type="paragraph" w:styleId="af3">
    <w:name w:val="List Paragraph"/>
    <w:basedOn w:val="a"/>
    <w:qFormat/>
    <w:pPr>
      <w:ind w:left="840"/>
    </w:pPr>
  </w:style>
  <w:style w:type="paragraph" w:styleId="af4">
    <w:name w:val="Quote"/>
    <w:basedOn w:val="a"/>
    <w:next w:val="a"/>
    <w:qFormat/>
    <w:rPr>
      <w:i/>
      <w:color w:val="000000"/>
    </w:rPr>
  </w:style>
  <w:style w:type="paragraph" w:styleId="24">
    <w:name w:val="Intense Quote"/>
    <w:basedOn w:val="a"/>
    <w:next w:val="a"/>
    <w:qFormat/>
    <w:pPr>
      <w:pBdr>
        <w:bottom w:val="single" w:sz="4" w:space="4" w:color="4F81BD"/>
      </w:pBdr>
      <w:spacing w:before="200" w:after="280"/>
      <w:ind w:left="936" w:right="936"/>
    </w:pPr>
    <w:rPr>
      <w:b/>
      <w:i/>
      <w:color w:val="4F81BD"/>
    </w:rPr>
  </w:style>
  <w:style w:type="paragraph" w:styleId="af5">
    <w:name w:val="TOC Heading"/>
    <w:basedOn w:val="1"/>
    <w:next w:val="a"/>
    <w:qFormat/>
    <w:pPr>
      <w:numPr>
        <w:numId w:val="0"/>
      </w:numPr>
    </w:pPr>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styleId="af8">
    <w:name w:val="Balloon Text"/>
    <w:basedOn w:val="a"/>
    <w:semiHidden/>
    <w:rPr>
      <w:rFonts w:ascii="Arial" w:eastAsia="ＭＳ ゴシック" w:hAnsi="Arial"/>
      <w:sz w:val="18"/>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character" w:styleId="afb">
    <w:name w:val="page number"/>
    <w:basedOn w:val="a0"/>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1754</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さくら市</dc:creator>
  <cp:lastModifiedBy>nojiri</cp:lastModifiedBy>
  <cp:revision>105</cp:revision>
  <cp:lastPrinted>2025-08-28T05:42:00Z</cp:lastPrinted>
  <dcterms:created xsi:type="dcterms:W3CDTF">2019-10-07T10:55:00Z</dcterms:created>
  <dcterms:modified xsi:type="dcterms:W3CDTF">2025-09-17T07:54:00Z</dcterms:modified>
</cp:coreProperties>
</file>